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附件4：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党员“三比一争当”主题活动</w:t>
      </w:r>
      <w:r>
        <w:rPr>
          <w:rFonts w:hint="eastAsia" w:ascii="方正小标宋简体" w:eastAsia="方正小标宋简体"/>
          <w:sz w:val="36"/>
          <w:szCs w:val="36"/>
        </w:rPr>
        <w:t>考核登记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bookmarkEnd w:id="0"/>
    <w:p>
      <w:pPr>
        <w:spacing w:before="156" w:beforeLines="50" w:after="156" w:afterLines="50" w:line="340" w:lineRule="exact"/>
        <w:ind w:firstLine="140" w:firstLineChars="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所在单位：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678"/>
        <w:gridCol w:w="1271"/>
        <w:gridCol w:w="1701"/>
        <w:gridCol w:w="1417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党内职务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*行政职务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所属类别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□教师党员      □管理服务岗位的教工党员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□学生党员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拟解决的问题及达到的目标</w:t>
            </w:r>
          </w:p>
        </w:tc>
        <w:tc>
          <w:tcPr>
            <w:tcW w:w="7614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拟采取的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具体措施</w:t>
            </w:r>
          </w:p>
        </w:tc>
        <w:tc>
          <w:tcPr>
            <w:tcW w:w="7614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614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1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党支部书记（签字）：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活动过程中的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典型做法</w:t>
            </w:r>
          </w:p>
        </w:tc>
        <w:tc>
          <w:tcPr>
            <w:tcW w:w="7614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活动成效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及经验小结</w:t>
            </w:r>
          </w:p>
        </w:tc>
        <w:tc>
          <w:tcPr>
            <w:tcW w:w="7614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考核意见</w:t>
            </w:r>
          </w:p>
        </w:tc>
        <w:tc>
          <w:tcPr>
            <w:tcW w:w="7614" w:type="dxa"/>
            <w:gridSpan w:val="5"/>
            <w:vAlign w:val="bottom"/>
          </w:tcPr>
          <w:p>
            <w:pPr>
              <w:spacing w:line="440" w:lineRule="exact"/>
              <w:ind w:right="1277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党支部书记（签字）：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  <w:jc w:val="center"/>
        </w:trPr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二级单位党组织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考核意见</w:t>
            </w:r>
          </w:p>
        </w:tc>
        <w:tc>
          <w:tcPr>
            <w:tcW w:w="7614" w:type="dxa"/>
            <w:gridSpan w:val="5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（盖章）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   月  日</w:t>
            </w:r>
          </w:p>
        </w:tc>
      </w:tr>
    </w:tbl>
    <w:p>
      <w:pPr>
        <w:spacing w:before="156" w:beforeLines="50"/>
        <w:ind w:left="-283" w:leftChars="-135"/>
        <w:rPr>
          <w:rFonts w:hint="eastAsia" w:ascii="宋体" w:hAnsi="宋体"/>
        </w:rPr>
      </w:pPr>
      <w:r>
        <w:rPr>
          <w:rFonts w:hint="eastAsia" w:ascii="宋体" w:hAnsi="宋体"/>
        </w:rPr>
        <w:t>注：1．相关内容要层次清晰、突出重点，简明扼要；</w:t>
      </w:r>
    </w:p>
    <w:p>
      <w:pPr>
        <w:ind w:left="-283" w:leftChars="-135"/>
        <w:rPr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．对于学生党员，“行政职务”可填写在班级或团学组织的职务。</w:t>
      </w: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- 13 -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0A72"/>
    <w:rsid w:val="35F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2017-09-27T02:55:00Z</dcterms:created>
  <dc:creator>Administrator</dc:creator>
  <cp:lastModifiedBy>Administrator</cp:lastModifiedBy>
  <dcterms:modified xsi:type="dcterms:W3CDTF">2017-09-27T02:55:40Z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